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9" w:rsidRDefault="00316B89" w:rsidP="00316B89">
      <w:pPr>
        <w:pStyle w:val="a3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tbl>
      <w:tblPr>
        <w:tblW w:w="13467" w:type="dxa"/>
        <w:tblInd w:w="1242" w:type="dxa"/>
        <w:tblLook w:val="04A0"/>
      </w:tblPr>
      <w:tblGrid>
        <w:gridCol w:w="13467"/>
      </w:tblGrid>
      <w:tr w:rsidR="00316B89" w:rsidRPr="00316B89" w:rsidTr="00316B89">
        <w:trPr>
          <w:trHeight w:val="129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B89" w:rsidRDefault="00316B89" w:rsidP="001A4867">
            <w:pPr>
              <w:tabs>
                <w:tab w:val="left" w:pos="9673"/>
              </w:tabs>
              <w:spacing w:after="0" w:line="240" w:lineRule="auto"/>
              <w:ind w:left="245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Координатор муниципальной программы </w:t>
            </w:r>
          </w:p>
          <w:p w:rsidR="00316B89" w:rsidRDefault="00316B89" w:rsidP="001A4867">
            <w:pPr>
              <w:tabs>
                <w:tab w:val="left" w:pos="9673"/>
              </w:tabs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  <w:p w:rsidR="00316B89" w:rsidRDefault="00316B89" w:rsidP="001A4867">
            <w:pPr>
              <w:tabs>
                <w:tab w:val="left" w:pos="9673"/>
              </w:tabs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архитектуре, строительству, </w:t>
            </w:r>
          </w:p>
          <w:p w:rsidR="001A4867" w:rsidRDefault="001A4867" w:rsidP="001A4867">
            <w:pPr>
              <w:tabs>
                <w:tab w:val="left" w:pos="9673"/>
              </w:tabs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="00316B89"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>жи</w:t>
            </w:r>
            <w:r w:rsidR="00316B89">
              <w:rPr>
                <w:rFonts w:ascii="Times New Roman" w:hAnsi="Times New Roman"/>
                <w:sz w:val="20"/>
                <w:szCs w:val="20"/>
                <w:lang w:eastAsia="ru-RU"/>
              </w:rPr>
              <w:t>лищно-коммунальному хозяйству и</w:t>
            </w:r>
          </w:p>
          <w:p w:rsidR="00316B89" w:rsidRPr="00316B89" w:rsidRDefault="001A4867" w:rsidP="001A4867">
            <w:pPr>
              <w:tabs>
                <w:tab w:val="left" w:pos="9618"/>
              </w:tabs>
              <w:spacing w:after="0" w:line="240" w:lineRule="auto"/>
              <w:ind w:left="245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316B89"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транспорту</w:t>
            </w:r>
          </w:p>
        </w:tc>
      </w:tr>
      <w:tr w:rsidR="00316B89" w:rsidRPr="00316B89" w:rsidTr="00316B89">
        <w:trPr>
          <w:trHeight w:val="36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B89" w:rsidRDefault="001A4867" w:rsidP="001A4867">
            <w:pPr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316B89"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>_____________            (</w:t>
            </w:r>
            <w:proofErr w:type="spellStart"/>
            <w:r w:rsidR="00316B89"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>Гредягин</w:t>
            </w:r>
            <w:proofErr w:type="spellEnd"/>
            <w:r w:rsidR="00316B89" w:rsidRPr="00316B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А.А.)</w:t>
            </w:r>
          </w:p>
          <w:p w:rsidR="001A4867" w:rsidRDefault="001A4867" w:rsidP="001A4867">
            <w:pPr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4867" w:rsidRPr="00316B89" w:rsidRDefault="001A4867" w:rsidP="001A4867">
            <w:pPr>
              <w:spacing w:after="0" w:line="240" w:lineRule="auto"/>
              <w:ind w:left="245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8A1C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«___»_____________2022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A4867" w:rsidRPr="00316B89" w:rsidTr="00316B89">
        <w:trPr>
          <w:trHeight w:val="36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867" w:rsidRDefault="001A4867" w:rsidP="001A4867">
            <w:pPr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867" w:rsidRPr="00316B89" w:rsidTr="00316B89">
        <w:trPr>
          <w:trHeight w:val="36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867" w:rsidRDefault="001A4867" w:rsidP="001A4867">
            <w:pPr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867" w:rsidRPr="00316B89" w:rsidTr="00316B89">
        <w:trPr>
          <w:trHeight w:val="36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867" w:rsidRDefault="001A4867" w:rsidP="001A4867">
            <w:pPr>
              <w:spacing w:after="0" w:line="240" w:lineRule="auto"/>
              <w:ind w:left="245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6B89" w:rsidRDefault="00316B89" w:rsidP="00316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6B89" w:rsidRDefault="00316B89" w:rsidP="00316B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муниципальной программы</w:t>
      </w:r>
    </w:p>
    <w:p w:rsidR="00316B89" w:rsidRPr="001A4867" w:rsidRDefault="001A4867" w:rsidP="001A4867">
      <w:pPr>
        <w:jc w:val="center"/>
        <w:rPr>
          <w:rFonts w:ascii="Times New Roman" w:hAnsi="Times New Roman"/>
          <w:sz w:val="28"/>
          <w:szCs w:val="28"/>
        </w:rPr>
      </w:pPr>
      <w:r w:rsidRPr="001A4867">
        <w:rPr>
          <w:rFonts w:ascii="Times New Roman" w:hAnsi="Times New Roman"/>
          <w:b/>
          <w:sz w:val="28"/>
          <w:szCs w:val="28"/>
        </w:rPr>
        <w:t xml:space="preserve"> «Управление муниципальным имуществом и земельными ресурсами» </w:t>
      </w:r>
    </w:p>
    <w:p w:rsidR="00316B89" w:rsidRDefault="00316B89" w:rsidP="00316B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8A1C84">
        <w:rPr>
          <w:rFonts w:ascii="Times New Roman" w:hAnsi="Times New Roman"/>
          <w:sz w:val="28"/>
          <w:szCs w:val="28"/>
        </w:rPr>
        <w:t>2022</w:t>
      </w:r>
      <w:r w:rsidR="001A4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67"/>
        <w:gridCol w:w="567"/>
        <w:gridCol w:w="567"/>
        <w:gridCol w:w="3969"/>
        <w:gridCol w:w="2693"/>
        <w:gridCol w:w="1985"/>
        <w:gridCol w:w="3544"/>
      </w:tblGrid>
      <w:tr w:rsidR="00316B89" w:rsidTr="00316B89">
        <w:trPr>
          <w:trHeight w:val="177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аналитической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Ответственный исполнитель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(Ф.И.О., должность)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Ожидаемый непосредственный результат, целевой показатель (индикатор)</w:t>
            </w:r>
          </w:p>
        </w:tc>
      </w:tr>
      <w:tr w:rsidR="00316B89" w:rsidTr="00316B89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89" w:rsidRDefault="00316B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89" w:rsidRDefault="00316B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89" w:rsidRDefault="00316B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89" w:rsidRDefault="00316B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B89" w:rsidTr="00316B89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</w:tbl>
    <w:tbl>
      <w:tblPr>
        <w:tblStyle w:val="4"/>
        <w:tblW w:w="14601" w:type="dxa"/>
        <w:tblInd w:w="108" w:type="dxa"/>
        <w:tblLayout w:type="fixed"/>
        <w:tblLook w:val="04A0"/>
      </w:tblPr>
      <w:tblGrid>
        <w:gridCol w:w="709"/>
        <w:gridCol w:w="567"/>
        <w:gridCol w:w="567"/>
        <w:gridCol w:w="567"/>
        <w:gridCol w:w="3969"/>
        <w:gridCol w:w="2693"/>
        <w:gridCol w:w="1985"/>
        <w:gridCol w:w="3544"/>
      </w:tblGrid>
      <w:tr w:rsidR="00316B89" w:rsidTr="00316B8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8A1C8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="00316B8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B89" w:rsidTr="00316B89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проведению кадастровых работ с целью формирования земельных участков, занятых многоквартирными жилыми домами, и постановке их на государственный кадастровый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210E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316B89" w:rsidRDefault="008A1C84" w:rsidP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сектора</w:t>
            </w:r>
            <w:r w:rsidR="00210EB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210EBE">
              <w:rPr>
                <w:color w:val="000000"/>
                <w:sz w:val="18"/>
                <w:szCs w:val="18"/>
              </w:rPr>
              <w:t xml:space="preserve">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316B89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Доведение до 90  % доли МКД, расположенных на земельных участках, в отношении которых осуществлен государственный кадастровый учет</w:t>
            </w:r>
          </w:p>
        </w:tc>
      </w:tr>
      <w:tr w:rsidR="00210EBE" w:rsidTr="00316B89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торгов (конкурсов, аукционов) с целью предоставления земельных участков в аренду, в собственность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Пополнение доходной части бюджета МО «Город Воткинск» от использования и распоряжения земельными ресурсами</w:t>
            </w:r>
          </w:p>
        </w:tc>
      </w:tr>
      <w:tr w:rsidR="00210EBE" w:rsidTr="00316B89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Вовлечение в хозяйственный оборот неиспользуемых или используемых не по назначению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Вовлечение в хозяйственный оборот неиспользуемых или используемых не по назначению земельных участок, анализ предложений по их возможному использованию, в том числе продажа, передача в аренду</w:t>
            </w:r>
          </w:p>
        </w:tc>
      </w:tr>
      <w:tr w:rsidR="00210EBE" w:rsidTr="00316B89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Резервирование земель и изъятие земельных участков для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Сформированный резерв земельных участков для муниципальных нужд</w:t>
            </w:r>
          </w:p>
        </w:tc>
      </w:tr>
      <w:tr w:rsidR="00210EBE" w:rsidTr="00316B89">
        <w:trPr>
          <w:trHeight w:val="1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проведению кадастровых работ с целью формирования земельных участков, в том числе подлежащих предоставлению бесплатно в собственность гражданам,  в соответствии с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реализации социальных гарантий предусмотренных Законом № 68-РЗ от 15.12.2002 года в отношении отдельных групп граждан, имеющим право на бесплатное предоставление земельных участков для индивидуального жилищного   строительства. </w:t>
            </w:r>
          </w:p>
        </w:tc>
      </w:tr>
      <w:tr w:rsidR="00210EBE" w:rsidTr="00316B8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 постановка на государственный кадастровый учет земельных участков расположенных под городскими лесами, автомобильными дорогами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эффективного управления земельными ресурсами</w:t>
            </w:r>
          </w:p>
        </w:tc>
      </w:tr>
      <w:tr w:rsidR="00210EBE" w:rsidTr="00316B89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муниципальных услуг согласно утвержденному Перечню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Открытость деятельности органов местного самоуправления, сокращение административных барьеров</w:t>
            </w:r>
          </w:p>
        </w:tc>
      </w:tr>
      <w:tr w:rsidR="00210EBE" w:rsidTr="00316B89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права муниципальной собственности на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Доведение до 100% доли земельных участков, в отношении которых необходима регистрация права муниципальной собственности</w:t>
            </w:r>
          </w:p>
        </w:tc>
      </w:tr>
      <w:tr w:rsidR="00210EBE" w:rsidTr="00316B89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методической и консультационной помощи органам местного самоуправления, муниципальным предприятиям и учреждениям по вопросам управления земельными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Эффективное управление земельными ресурсами</w:t>
            </w:r>
          </w:p>
        </w:tc>
      </w:tr>
      <w:tr w:rsidR="00210EBE" w:rsidTr="00316B89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межведомственного электронного взаимодействия в сфере управления земельными ресурсами, а также переход к предоставлению услуг в сфере управления земельными ресурсами в электронном виде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Совершенствование системы управления земельными ресурсами посредством применения современных информационно-коммуникационных технологий</w:t>
            </w:r>
          </w:p>
        </w:tc>
      </w:tr>
      <w:tr w:rsidR="00210EBE" w:rsidTr="00316B89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Выявление фактов: самовольного занятия земельных участков, использования земельных участков не по назначению, незаконной переуступки права пользования землей, самовольной мены з</w:t>
            </w:r>
            <w:r w:rsidR="008A1C84">
              <w:rPr>
                <w:color w:val="000000"/>
                <w:sz w:val="18"/>
                <w:szCs w:val="18"/>
              </w:rPr>
              <w:t xml:space="preserve">емельными участками. </w:t>
            </w:r>
            <w:r>
              <w:rPr>
                <w:color w:val="000000"/>
                <w:sz w:val="18"/>
                <w:szCs w:val="18"/>
              </w:rPr>
              <w:t>Направление материалов в органы, уполномоченные на рассмотрение данных материалов, с целью привлечения нарушителей к административной и иной ответственности</w:t>
            </w:r>
          </w:p>
        </w:tc>
      </w:tr>
      <w:tr w:rsidR="00210EBE" w:rsidTr="00316B89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функций главного администратора доходов бюджета МО «Город Воткинск» по соответствующим кодам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="008A1C84">
              <w:rPr>
                <w:color w:val="000000"/>
                <w:sz w:val="18"/>
                <w:szCs w:val="18"/>
              </w:rPr>
              <w:t xml:space="preserve">сектора </w:t>
            </w:r>
            <w:r>
              <w:rPr>
                <w:color w:val="000000"/>
                <w:sz w:val="18"/>
                <w:szCs w:val="18"/>
              </w:rPr>
              <w:t xml:space="preserve"> земельных ресурсов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Администрирование доходов от использования земельных участков  в соответствии с действующим законодательством</w:t>
            </w:r>
          </w:p>
        </w:tc>
      </w:tr>
      <w:tr w:rsidR="00316B89" w:rsidTr="00316B8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316B89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316B89" w:rsidRDefault="00316B8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16B89" w:rsidTr="00316B89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Приватизация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210EBE" w:rsidP="00210E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316B89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9" w:rsidRDefault="00316B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Реализация муниципального имущества, не отвечающего функциям органов местного самоуправления, пополнение доходной части бюджета МО "Город Воткинск"</w:t>
            </w:r>
          </w:p>
        </w:tc>
      </w:tr>
      <w:tr w:rsidR="00210EBE" w:rsidTr="00316B89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имущества между публично-правовыми образованиями (Российской Федерацией, Удмуртской Республикой и т.д.), проведение работ по приему-передаче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Создание оптимальной структуры собственности МО «Город Воткинск» для выполнения полномочий (функций) органов местного самоуправления</w:t>
            </w:r>
          </w:p>
        </w:tc>
      </w:tr>
      <w:tr w:rsidR="00210EBE" w:rsidTr="00316B89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эффективности и прозрачности передачи муниципального имущества в аренду, а также иное вовлечение в хозяйственный оборот неиспользуемых или используемых не по назначению объектов недвижимости, находящихся в собственности МО «Город Воткинск»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Сдача имущества в аренду, иное вовлечение муниципального имущества в хозяйственный оборот, получение доходов в бюджет МО «Город Воткинск»</w:t>
            </w:r>
          </w:p>
        </w:tc>
      </w:tr>
      <w:tr w:rsidR="00210EBE" w:rsidTr="00316B89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функций главного администратора доходов бюджета МО «Город Воткинск» по соответствующим кодам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Администрирование доходов от использования имущества в соответствии с действующим законодательством</w:t>
            </w:r>
          </w:p>
        </w:tc>
      </w:tr>
      <w:tr w:rsidR="00210EBE" w:rsidTr="00316B89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Ведение Реестра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Учет имущества МО «Город Воткинск» в соответствии с действующим законодательством</w:t>
            </w:r>
          </w:p>
        </w:tc>
      </w:tr>
      <w:tr w:rsidR="00210EBE" w:rsidTr="00316B89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Бюджетный учет имущества казны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  <w:r w:rsidR="00444E12">
              <w:rPr>
                <w:color w:val="000000"/>
                <w:sz w:val="18"/>
                <w:szCs w:val="18"/>
              </w:rPr>
              <w:t>,</w:t>
            </w:r>
          </w:p>
          <w:p w:rsidR="00444E12" w:rsidRDefault="00444E12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Шабалина Н.Ю.- руководитель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Ведение бюджетного учета имущества казны в соответствии с действующим законодательством</w:t>
            </w:r>
          </w:p>
        </w:tc>
      </w:tr>
      <w:tr w:rsidR="00210EBE" w:rsidTr="00316B89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подготовки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</w:tr>
      <w:tr w:rsidR="00210EBE" w:rsidTr="00316B89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государственной регистрации права муниципальной собственности на объекты недвижимого имущества</w:t>
            </w:r>
          </w:p>
        </w:tc>
      </w:tr>
      <w:tr w:rsidR="00210EBE" w:rsidTr="00316B89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муниципальных услуг согласно утвержденному Перечню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раскрытия информации о муниципальном имуществе для всех заинтересованных лиц</w:t>
            </w:r>
          </w:p>
        </w:tc>
      </w:tr>
      <w:tr w:rsidR="00210EBE" w:rsidTr="00316B89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методической и консультационной помощи органам местного самоуправления, муниципальным предприятиям и учреждениям по вопросам управления имуществом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Эффективное управление муниципальным имуществом</w:t>
            </w:r>
          </w:p>
        </w:tc>
      </w:tr>
      <w:tr w:rsidR="00210EBE" w:rsidTr="00316B89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межведомственного электронного взаимодействия в сфере управления муниципальным имуществом и земельными ресурсами, а также переход к предоставлению услуг в сфере управления муниципальным имуществом и земельными ресурсами в электронном виде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 Совершенствование системы управления муниципальным имуществом посредством применения современных информационно-коммуникационных технологий</w:t>
            </w:r>
          </w:p>
        </w:tc>
      </w:tr>
      <w:tr w:rsidR="00210EBE" w:rsidTr="00316B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объектов, включенных в состав муниципальной казны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Обеспечение содержания объектов, включенных в состав муниципальной казны, </w:t>
            </w:r>
            <w:proofErr w:type="gramStart"/>
            <w:r>
              <w:rPr>
                <w:color w:val="000000"/>
                <w:sz w:val="18"/>
                <w:szCs w:val="18"/>
              </w:rPr>
              <w:t>кроме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отраслевых</w:t>
            </w:r>
          </w:p>
        </w:tc>
      </w:tr>
      <w:tr w:rsidR="00210EBE" w:rsidTr="00316B89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2022</w:t>
            </w:r>
            <w:r w:rsidR="00210EBE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210EBE" w:rsidRDefault="00210EB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EBE" w:rsidTr="00316B89">
        <w:trPr>
          <w:trHeight w:val="1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 w:rsidP="00210E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Никитин О.В., </w:t>
            </w:r>
          </w:p>
          <w:p w:rsidR="00210EBE" w:rsidRDefault="00210EBE" w:rsidP="00210E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отдела земельных ресурсов </w:t>
            </w:r>
          </w:p>
          <w:p w:rsidR="00210EBE" w:rsidRDefault="00210EBE" w:rsidP="00210E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Решетникова И.В.,</w:t>
            </w:r>
          </w:p>
          <w:p w:rsidR="00210EBE" w:rsidRDefault="00210EBE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муниципального имущества</w:t>
            </w:r>
          </w:p>
          <w:p w:rsidR="00210EBE" w:rsidRDefault="00444E12" w:rsidP="00CD5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Шабалина Н.Ю.</w:t>
            </w:r>
            <w:r w:rsidR="00210EBE">
              <w:rPr>
                <w:color w:val="000000"/>
                <w:sz w:val="18"/>
                <w:szCs w:val="18"/>
              </w:rPr>
              <w:t>,</w:t>
            </w:r>
          </w:p>
          <w:p w:rsidR="00210EBE" w:rsidRDefault="00444E12" w:rsidP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Руководитель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8A1C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="00210EB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BE" w:rsidRDefault="00210EB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Осуществление эффективного управления и распоряжения: муниципальным имуществом, земельными ресурсами, находящимися в собственности  муниципального образования "Город Воткинск", а также земельными участками,  государственная собственность на которые не разграничена,  расположенными  на территории города Воткинска.</w:t>
            </w:r>
          </w:p>
        </w:tc>
      </w:tr>
    </w:tbl>
    <w:p w:rsidR="00316B89" w:rsidRDefault="00316B89" w:rsidP="00316B89">
      <w:pPr>
        <w:rPr>
          <w:rFonts w:ascii="Times New Roman" w:hAnsi="Times New Roman"/>
          <w:sz w:val="24"/>
          <w:szCs w:val="24"/>
          <w:lang w:eastAsia="ru-RU"/>
        </w:rPr>
      </w:pPr>
    </w:p>
    <w:p w:rsidR="00316B89" w:rsidRDefault="00316B89" w:rsidP="00316B89">
      <w:pPr>
        <w:spacing w:after="0" w:line="240" w:lineRule="auto"/>
        <w:ind w:left="11199"/>
        <w:rPr>
          <w:rFonts w:ascii="Times New Roman" w:hAnsi="Times New Roman"/>
          <w:sz w:val="24"/>
          <w:szCs w:val="24"/>
          <w:lang w:eastAsia="ru-RU"/>
        </w:rPr>
      </w:pPr>
    </w:p>
    <w:p w:rsidR="000F39B3" w:rsidRDefault="000F39B3"/>
    <w:sectPr w:rsidR="000F39B3" w:rsidSect="00316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B89"/>
    <w:rsid w:val="000F39B3"/>
    <w:rsid w:val="001A4867"/>
    <w:rsid w:val="00210EBE"/>
    <w:rsid w:val="00316B89"/>
    <w:rsid w:val="00344A7F"/>
    <w:rsid w:val="00444E12"/>
    <w:rsid w:val="005E32DA"/>
    <w:rsid w:val="00783839"/>
    <w:rsid w:val="00817DD0"/>
    <w:rsid w:val="008A1C84"/>
    <w:rsid w:val="00AA3461"/>
    <w:rsid w:val="00C92635"/>
    <w:rsid w:val="00CD2ED8"/>
    <w:rsid w:val="00DA1DE9"/>
    <w:rsid w:val="00F1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6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6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316B8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customStyle="1" w:styleId="4">
    <w:name w:val="Сетка таблицы4"/>
    <w:basedOn w:val="a1"/>
    <w:uiPriority w:val="59"/>
    <w:rsid w:val="00316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2020-03-05T05:29:00Z</cp:lastPrinted>
  <dcterms:created xsi:type="dcterms:W3CDTF">2021-10-05T04:26:00Z</dcterms:created>
  <dcterms:modified xsi:type="dcterms:W3CDTF">2022-03-28T07:23:00Z</dcterms:modified>
</cp:coreProperties>
</file>